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E3AB7" w14:textId="7027498C" w:rsidR="000611B1" w:rsidRDefault="002A40C7" w:rsidP="002A40C7">
      <w:pPr>
        <w:jc w:val="right"/>
      </w:pPr>
      <w:r>
        <w:rPr>
          <w:noProof/>
        </w:rPr>
        <w:drawing>
          <wp:inline distT="0" distB="0" distL="0" distR="0" wp14:anchorId="20CF1ED5" wp14:editId="30B930D6">
            <wp:extent cx="2156460" cy="350520"/>
            <wp:effectExtent l="0" t="0" r="0" b="0"/>
            <wp:docPr id="24414851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F3DC2" w14:textId="77777777" w:rsidR="00BE4586" w:rsidRDefault="0064557D" w:rsidP="00AF01F0">
      <w:pPr>
        <w:rPr>
          <w:rFonts w:ascii="微軟正黑體" w:eastAsia="微軟正黑體" w:hAnsi="微軟正黑體"/>
          <w:b/>
          <w:sz w:val="32"/>
          <w:szCs w:val="32"/>
        </w:rPr>
      </w:pPr>
      <w:r w:rsidRPr="007E71DA">
        <w:rPr>
          <w:rFonts w:ascii="微軟正黑體" w:eastAsia="微軟正黑體" w:hAnsi="微軟正黑體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02CFDFED" wp14:editId="7BCE4343">
            <wp:simplePos x="0" y="0"/>
            <wp:positionH relativeFrom="column">
              <wp:posOffset>3816985</wp:posOffset>
            </wp:positionH>
            <wp:positionV relativeFrom="paragraph">
              <wp:posOffset>249555</wp:posOffset>
            </wp:positionV>
            <wp:extent cx="3107690" cy="2331720"/>
            <wp:effectExtent l="0" t="0" r="0" b="0"/>
            <wp:wrapNone/>
            <wp:docPr id="2" name="圖片 2" descr="C:\Users\User\Desktop\去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去背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69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1DA" w:rsidRPr="007E71DA">
        <w:rPr>
          <w:rFonts w:ascii="微軟正黑體" w:eastAsia="微軟正黑體" w:hAnsi="微軟正黑體" w:hint="eastAsia"/>
          <w:b/>
          <w:noProof/>
          <w:sz w:val="32"/>
          <w:szCs w:val="32"/>
        </w:rPr>
        <w:t>充氮式不鏽鋼網路攝影機</w:t>
      </w:r>
    </w:p>
    <w:p w14:paraId="6781114E" w14:textId="77777777" w:rsidR="00AF01F0" w:rsidRPr="00AF01F0" w:rsidRDefault="00AF01F0" w:rsidP="00AF01F0">
      <w:pPr>
        <w:pStyle w:val="a5"/>
        <w:numPr>
          <w:ilvl w:val="0"/>
          <w:numId w:val="2"/>
        </w:numPr>
        <w:adjustRightInd w:val="0"/>
        <w:snapToGrid w:val="0"/>
        <w:ind w:leftChars="0" w:left="482" w:hangingChars="201" w:hanging="482"/>
        <w:rPr>
          <w:rFonts w:ascii="微軟正黑體" w:eastAsia="微軟正黑體" w:hAnsi="微軟正黑體"/>
          <w:szCs w:val="24"/>
        </w:rPr>
      </w:pPr>
      <w:r w:rsidRPr="00AF01F0">
        <w:rPr>
          <w:rFonts w:ascii="微軟正黑體" w:eastAsia="微軟正黑體" w:hAnsi="微軟正黑體" w:hint="eastAsia"/>
          <w:szCs w:val="24"/>
        </w:rPr>
        <w:t>不鏽鋼抗腐蝕材質SUS304, 金屬本色電解處理</w:t>
      </w:r>
    </w:p>
    <w:p w14:paraId="5D81CCFA" w14:textId="77777777" w:rsidR="00AF01F0" w:rsidRPr="00AF01F0" w:rsidRDefault="00AF01F0" w:rsidP="00AF01F0">
      <w:pPr>
        <w:pStyle w:val="a5"/>
        <w:numPr>
          <w:ilvl w:val="0"/>
          <w:numId w:val="2"/>
        </w:numPr>
        <w:adjustRightInd w:val="0"/>
        <w:snapToGrid w:val="0"/>
        <w:ind w:leftChars="0" w:left="482" w:hangingChars="201" w:hanging="482"/>
        <w:rPr>
          <w:rFonts w:ascii="微軟正黑體" w:eastAsia="微軟正黑體" w:hAnsi="微軟正黑體"/>
          <w:szCs w:val="24"/>
        </w:rPr>
      </w:pPr>
      <w:r w:rsidRPr="00AF01F0">
        <w:rPr>
          <w:rFonts w:ascii="微軟正黑體" w:eastAsia="微軟正黑體" w:hAnsi="微軟正黑體" w:hint="eastAsia"/>
          <w:szCs w:val="24"/>
        </w:rPr>
        <w:t>攝影畫面可自動及手動切換日夜模式</w:t>
      </w:r>
    </w:p>
    <w:p w14:paraId="57A18562" w14:textId="77777777" w:rsidR="00AF01F0" w:rsidRDefault="00AF01F0" w:rsidP="00AF01F0">
      <w:pPr>
        <w:pStyle w:val="a5"/>
        <w:numPr>
          <w:ilvl w:val="0"/>
          <w:numId w:val="2"/>
        </w:numPr>
        <w:adjustRightInd w:val="0"/>
        <w:snapToGrid w:val="0"/>
        <w:ind w:leftChars="0" w:left="482" w:hangingChars="201" w:hanging="482"/>
        <w:rPr>
          <w:rFonts w:ascii="微軟正黑體" w:eastAsia="微軟正黑體" w:hAnsi="微軟正黑體"/>
          <w:szCs w:val="24"/>
        </w:rPr>
      </w:pPr>
      <w:r w:rsidRPr="00AF01F0">
        <w:rPr>
          <w:rFonts w:ascii="微軟正黑體" w:eastAsia="微軟正黑體" w:hAnsi="微軟正黑體" w:hint="eastAsia"/>
          <w:szCs w:val="24"/>
        </w:rPr>
        <w:t>採用安全玻璃，防止敲擊破裂損壞</w:t>
      </w:r>
    </w:p>
    <w:p w14:paraId="6A86F663" w14:textId="77777777" w:rsidR="00764D96" w:rsidRPr="00764D96" w:rsidRDefault="00764D96" w:rsidP="00764D96">
      <w:pPr>
        <w:pStyle w:val="a5"/>
        <w:numPr>
          <w:ilvl w:val="0"/>
          <w:numId w:val="2"/>
        </w:numPr>
        <w:adjustRightInd w:val="0"/>
        <w:snapToGrid w:val="0"/>
        <w:ind w:leftChars="0"/>
        <w:rPr>
          <w:rFonts w:ascii="微軟正黑體" w:eastAsia="微軟正黑體" w:hAnsi="微軟正黑體"/>
          <w:szCs w:val="24"/>
        </w:rPr>
      </w:pPr>
      <w:proofErr w:type="gramStart"/>
      <w:r w:rsidRPr="00764D96">
        <w:rPr>
          <w:rFonts w:ascii="微軟正黑體" w:eastAsia="微軟正黑體" w:hAnsi="微軟正黑體" w:hint="eastAsia"/>
          <w:szCs w:val="24"/>
        </w:rPr>
        <w:t>後蓋防水</w:t>
      </w:r>
      <w:proofErr w:type="gramEnd"/>
      <w:r w:rsidRPr="00764D96">
        <w:rPr>
          <w:rFonts w:ascii="微軟正黑體" w:eastAsia="微軟正黑體" w:hAnsi="微軟正黑體" w:hint="eastAsia"/>
          <w:szCs w:val="24"/>
        </w:rPr>
        <w:t>四芯電纜接頭</w:t>
      </w:r>
    </w:p>
    <w:p w14:paraId="56A7227C" w14:textId="77777777" w:rsidR="00764D96" w:rsidRPr="00764D96" w:rsidRDefault="00764D96" w:rsidP="00764D96">
      <w:pPr>
        <w:pStyle w:val="a5"/>
        <w:numPr>
          <w:ilvl w:val="0"/>
          <w:numId w:val="2"/>
        </w:numPr>
        <w:adjustRightInd w:val="0"/>
        <w:snapToGrid w:val="0"/>
        <w:ind w:leftChars="0"/>
        <w:rPr>
          <w:rFonts w:ascii="微軟正黑體" w:eastAsia="微軟正黑體" w:hAnsi="微軟正黑體"/>
          <w:szCs w:val="24"/>
        </w:rPr>
      </w:pPr>
      <w:r w:rsidRPr="00764D96">
        <w:rPr>
          <w:rFonts w:ascii="微軟正黑體" w:eastAsia="微軟正黑體" w:hAnsi="微軟正黑體" w:hint="eastAsia"/>
          <w:szCs w:val="24"/>
        </w:rPr>
        <w:t>後蓋不銹鋼氮氣充氣口</w:t>
      </w:r>
    </w:p>
    <w:p w14:paraId="64E2C5D0" w14:textId="77777777" w:rsidR="00AF01F0" w:rsidRPr="00AF01F0" w:rsidRDefault="00AF01F0" w:rsidP="00AF01F0">
      <w:pPr>
        <w:pStyle w:val="a5"/>
        <w:numPr>
          <w:ilvl w:val="0"/>
          <w:numId w:val="2"/>
        </w:numPr>
        <w:adjustRightInd w:val="0"/>
        <w:snapToGrid w:val="0"/>
        <w:ind w:leftChars="0" w:left="482" w:hangingChars="201" w:hanging="482"/>
        <w:rPr>
          <w:rFonts w:ascii="微軟正黑體" w:eastAsia="微軟正黑體" w:hAnsi="微軟正黑體"/>
          <w:szCs w:val="24"/>
        </w:rPr>
      </w:pPr>
      <w:r w:rsidRPr="00AF01F0">
        <w:rPr>
          <w:rFonts w:ascii="微軟正黑體" w:eastAsia="微軟正黑體" w:hAnsi="微軟正黑體" w:hint="eastAsia"/>
          <w:szCs w:val="24"/>
        </w:rPr>
        <w:t>內置加熱器</w:t>
      </w:r>
    </w:p>
    <w:p w14:paraId="6ACBA370" w14:textId="77777777" w:rsidR="00AF01F0" w:rsidRPr="00AF01F0" w:rsidRDefault="00AF01F0" w:rsidP="00AF01F0">
      <w:pPr>
        <w:pStyle w:val="a5"/>
        <w:numPr>
          <w:ilvl w:val="0"/>
          <w:numId w:val="2"/>
        </w:numPr>
        <w:adjustRightInd w:val="0"/>
        <w:snapToGrid w:val="0"/>
        <w:ind w:leftChars="0" w:left="482" w:hangingChars="201" w:hanging="482"/>
        <w:rPr>
          <w:rFonts w:ascii="微軟正黑體" w:eastAsia="微軟正黑體" w:hAnsi="微軟正黑體"/>
          <w:szCs w:val="24"/>
        </w:rPr>
      </w:pPr>
      <w:r w:rsidRPr="00AF01F0">
        <w:rPr>
          <w:rFonts w:ascii="微軟正黑體" w:eastAsia="微軟正黑體" w:hAnsi="微軟正黑體" w:hint="eastAsia"/>
          <w:szCs w:val="24"/>
        </w:rPr>
        <w:t>內建高亮度紅外線LED燈, 投射距離30-50米(選配)</w:t>
      </w:r>
    </w:p>
    <w:p w14:paraId="2149E897" w14:textId="77777777" w:rsidR="00AF01F0" w:rsidRPr="00AF01F0" w:rsidRDefault="00AF01F0" w:rsidP="00AF01F0">
      <w:pPr>
        <w:pStyle w:val="a5"/>
        <w:numPr>
          <w:ilvl w:val="0"/>
          <w:numId w:val="2"/>
        </w:numPr>
        <w:adjustRightInd w:val="0"/>
        <w:snapToGrid w:val="0"/>
        <w:ind w:leftChars="0" w:left="482" w:hangingChars="201" w:hanging="482"/>
        <w:rPr>
          <w:rFonts w:ascii="微軟正黑體" w:eastAsia="微軟正黑體" w:hAnsi="微軟正黑體"/>
          <w:szCs w:val="24"/>
        </w:rPr>
      </w:pPr>
      <w:r w:rsidRPr="00AF01F0">
        <w:rPr>
          <w:rFonts w:ascii="微軟正黑體" w:eastAsia="微軟正黑體" w:hAnsi="微軟正黑體" w:hint="eastAsia"/>
          <w:szCs w:val="24"/>
        </w:rPr>
        <w:t>畫質輸出可達500萬畫素，並具星光級紅外線攝影功能</w:t>
      </w:r>
    </w:p>
    <w:p w14:paraId="2B6CA7B9" w14:textId="77777777" w:rsidR="00AF01F0" w:rsidRPr="00AF01F0" w:rsidRDefault="00AF01F0" w:rsidP="00AF01F0">
      <w:pPr>
        <w:pStyle w:val="a5"/>
        <w:numPr>
          <w:ilvl w:val="0"/>
          <w:numId w:val="2"/>
        </w:numPr>
        <w:adjustRightInd w:val="0"/>
        <w:snapToGrid w:val="0"/>
        <w:ind w:leftChars="0" w:left="482" w:hangingChars="201" w:hanging="482"/>
        <w:rPr>
          <w:rFonts w:ascii="微軟正黑體" w:eastAsia="微軟正黑體" w:hAnsi="微軟正黑體"/>
          <w:szCs w:val="24"/>
        </w:rPr>
      </w:pPr>
      <w:r w:rsidRPr="00AF01F0">
        <w:rPr>
          <w:rFonts w:ascii="微軟正黑體" w:eastAsia="微軟正黑體" w:hAnsi="微軟正黑體" w:hint="eastAsia"/>
          <w:szCs w:val="24"/>
        </w:rPr>
        <w:t>攝影機體具IP68防護等級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2"/>
        <w:gridCol w:w="8026"/>
      </w:tblGrid>
      <w:tr w:rsidR="000B1CAE" w:rsidRPr="00DB6F71" w14:paraId="54CD5015" w14:textId="77777777" w:rsidTr="000B1CAE">
        <w:tc>
          <w:tcPr>
            <w:tcW w:w="2802" w:type="dxa"/>
          </w:tcPr>
          <w:p w14:paraId="026B26E6" w14:textId="77777777" w:rsidR="000B1CAE" w:rsidRPr="00DB6F71" w:rsidRDefault="000B1CA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型號</w:t>
            </w:r>
          </w:p>
        </w:tc>
        <w:tc>
          <w:tcPr>
            <w:tcW w:w="8026" w:type="dxa"/>
          </w:tcPr>
          <w:p w14:paraId="63BFEBFE" w14:textId="77777777" w:rsidR="000B1CAE" w:rsidRPr="00DB6F71" w:rsidRDefault="000B1CAE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YK-MP26</w:t>
            </w:r>
          </w:p>
        </w:tc>
      </w:tr>
      <w:tr w:rsidR="007515E3" w:rsidRPr="00DB6F71" w14:paraId="6F5F7074" w14:textId="77777777" w:rsidTr="000B1CAE">
        <w:tc>
          <w:tcPr>
            <w:tcW w:w="2802" w:type="dxa"/>
          </w:tcPr>
          <w:p w14:paraId="63861A2E" w14:textId="77777777" w:rsidR="007515E3" w:rsidRPr="00DB6F71" w:rsidRDefault="00434565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影像感測元件</w:t>
            </w:r>
          </w:p>
        </w:tc>
        <w:tc>
          <w:tcPr>
            <w:tcW w:w="8026" w:type="dxa"/>
          </w:tcPr>
          <w:p w14:paraId="2AA74DC6" w14:textId="77777777" w:rsidR="007515E3" w:rsidRPr="00DB6F71" w:rsidRDefault="00D85ED6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/>
                <w:szCs w:val="24"/>
              </w:rPr>
              <w:t>1/2.7”CMOS</w:t>
            </w:r>
          </w:p>
        </w:tc>
      </w:tr>
      <w:tr w:rsidR="000B1CAE" w:rsidRPr="00DB6F71" w14:paraId="6086A697" w14:textId="77777777" w:rsidTr="000B1CAE">
        <w:tc>
          <w:tcPr>
            <w:tcW w:w="2802" w:type="dxa"/>
          </w:tcPr>
          <w:p w14:paraId="3B6A15F1" w14:textId="77777777" w:rsidR="000B1CAE" w:rsidRPr="00DB6F71" w:rsidRDefault="000B1CA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材質</w:t>
            </w:r>
          </w:p>
        </w:tc>
        <w:tc>
          <w:tcPr>
            <w:tcW w:w="8026" w:type="dxa"/>
          </w:tcPr>
          <w:p w14:paraId="6FD88581" w14:textId="77777777" w:rsidR="000B1CAE" w:rsidRPr="00DB6F71" w:rsidRDefault="000B1CAE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不鏽鋼抗腐蝕材質SUS</w:t>
            </w:r>
            <w:r w:rsidR="0064557D" w:rsidRPr="00DB6F71">
              <w:rPr>
                <w:rFonts w:ascii="微軟正黑體" w:eastAsia="微軟正黑體" w:hAnsi="微軟正黑體" w:hint="eastAsia"/>
                <w:szCs w:val="24"/>
              </w:rPr>
              <w:t>304</w:t>
            </w:r>
          </w:p>
        </w:tc>
      </w:tr>
      <w:tr w:rsidR="0093749E" w:rsidRPr="00DB6F71" w14:paraId="0A31C723" w14:textId="77777777" w:rsidTr="000B1CAE">
        <w:tc>
          <w:tcPr>
            <w:tcW w:w="2802" w:type="dxa"/>
          </w:tcPr>
          <w:p w14:paraId="28B1CB18" w14:textId="77777777" w:rsidR="0093749E" w:rsidRPr="00DB6F71" w:rsidRDefault="0093749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最低照度</w:t>
            </w:r>
          </w:p>
        </w:tc>
        <w:tc>
          <w:tcPr>
            <w:tcW w:w="8026" w:type="dxa"/>
          </w:tcPr>
          <w:p w14:paraId="47C92233" w14:textId="77777777" w:rsidR="0093749E" w:rsidRPr="00DB6F71" w:rsidRDefault="00D85ED6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彩色: 0.008</w:t>
            </w:r>
            <w:r w:rsidR="002F1115" w:rsidRPr="00DB6F71">
              <w:rPr>
                <w:rFonts w:ascii="微軟正黑體" w:eastAsia="微軟正黑體" w:hAnsi="微軟正黑體" w:hint="eastAsia"/>
                <w:szCs w:val="24"/>
              </w:rPr>
              <w:t>Lxu/</w:t>
            </w:r>
            <w:r w:rsidRPr="00DB6F71">
              <w:rPr>
                <w:rFonts w:ascii="微軟正黑體" w:eastAsia="微軟正黑體" w:hAnsi="微軟正黑體" w:hint="eastAsia"/>
                <w:szCs w:val="24"/>
              </w:rPr>
              <w:t>黑白: 0.003</w:t>
            </w:r>
            <w:r w:rsidR="002F1115" w:rsidRPr="00DB6F71">
              <w:rPr>
                <w:rFonts w:ascii="微軟正黑體" w:eastAsia="微軟正黑體" w:hAnsi="微軟正黑體" w:hint="eastAsia"/>
                <w:szCs w:val="24"/>
              </w:rPr>
              <w:t>Lux</w:t>
            </w:r>
          </w:p>
        </w:tc>
      </w:tr>
      <w:tr w:rsidR="001A670D" w:rsidRPr="00DB6F71" w14:paraId="4119D6CD" w14:textId="77777777" w:rsidTr="000B1CAE">
        <w:tc>
          <w:tcPr>
            <w:tcW w:w="2802" w:type="dxa"/>
          </w:tcPr>
          <w:p w14:paraId="32B13D91" w14:textId="77777777" w:rsidR="001A670D" w:rsidRPr="00DB6F71" w:rsidRDefault="001A670D" w:rsidP="00DB6F7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影像壓縮格式</w:t>
            </w:r>
          </w:p>
        </w:tc>
        <w:tc>
          <w:tcPr>
            <w:tcW w:w="8026" w:type="dxa"/>
          </w:tcPr>
          <w:p w14:paraId="5493B1D3" w14:textId="77777777" w:rsidR="001A670D" w:rsidRPr="00DB6F71" w:rsidRDefault="001A670D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H.264+/ H.264/ M-JPEG</w:t>
            </w:r>
          </w:p>
        </w:tc>
      </w:tr>
      <w:tr w:rsidR="00E60360" w:rsidRPr="00DB6F71" w14:paraId="66AEE5E6" w14:textId="77777777" w:rsidTr="000B1CAE">
        <w:tc>
          <w:tcPr>
            <w:tcW w:w="2802" w:type="dxa"/>
          </w:tcPr>
          <w:p w14:paraId="17524693" w14:textId="77777777" w:rsidR="00E60360" w:rsidRPr="00DB6F71" w:rsidRDefault="00E60360" w:rsidP="00DB6F7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ICR</w:t>
            </w:r>
          </w:p>
        </w:tc>
        <w:tc>
          <w:tcPr>
            <w:tcW w:w="8026" w:type="dxa"/>
          </w:tcPr>
          <w:p w14:paraId="4A6A2F8C" w14:textId="77777777" w:rsidR="00E60360" w:rsidRPr="00DB6F71" w:rsidRDefault="00E60360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機械式紅外線切換濾光片</w:t>
            </w:r>
          </w:p>
        </w:tc>
      </w:tr>
      <w:tr w:rsidR="000B1CAE" w:rsidRPr="00DB6F71" w14:paraId="09FD153C" w14:textId="77777777" w:rsidTr="000B1CAE">
        <w:tc>
          <w:tcPr>
            <w:tcW w:w="2802" w:type="dxa"/>
          </w:tcPr>
          <w:p w14:paraId="5EB692CD" w14:textId="77777777" w:rsidR="000B1CAE" w:rsidRPr="00DB6F71" w:rsidRDefault="000B1CA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外觀塗裝</w:t>
            </w:r>
          </w:p>
        </w:tc>
        <w:tc>
          <w:tcPr>
            <w:tcW w:w="8026" w:type="dxa"/>
          </w:tcPr>
          <w:p w14:paraId="1D2AB20B" w14:textId="77777777" w:rsidR="000B1CAE" w:rsidRPr="00DB6F71" w:rsidRDefault="000B1CAE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金屬本色電解處理</w:t>
            </w:r>
          </w:p>
        </w:tc>
      </w:tr>
      <w:tr w:rsidR="00434565" w:rsidRPr="00DB6F71" w14:paraId="49361505" w14:textId="77777777" w:rsidTr="002F1115">
        <w:tc>
          <w:tcPr>
            <w:tcW w:w="2802" w:type="dxa"/>
            <w:vAlign w:val="center"/>
          </w:tcPr>
          <w:p w14:paraId="4D244BFA" w14:textId="77777777" w:rsidR="00434565" w:rsidRPr="00DB6F71" w:rsidRDefault="00434565" w:rsidP="00DB6F7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影像解析度</w:t>
            </w:r>
          </w:p>
        </w:tc>
        <w:tc>
          <w:tcPr>
            <w:tcW w:w="8026" w:type="dxa"/>
          </w:tcPr>
          <w:p w14:paraId="0483A3F8" w14:textId="77777777" w:rsidR="00434565" w:rsidRPr="00DB6F71" w:rsidRDefault="002F1115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/>
                <w:szCs w:val="24"/>
              </w:rPr>
              <w:t>2592x1944@30fps, 2592x1520@30fps, 1920x1080@30fps, 1280x720@30fps, 640x480@30fps</w:t>
            </w:r>
          </w:p>
        </w:tc>
      </w:tr>
      <w:tr w:rsidR="002F1115" w:rsidRPr="00DB6F71" w14:paraId="646D93AB" w14:textId="77777777" w:rsidTr="002F1115">
        <w:tc>
          <w:tcPr>
            <w:tcW w:w="2802" w:type="dxa"/>
            <w:vAlign w:val="center"/>
          </w:tcPr>
          <w:p w14:paraId="3AD135F0" w14:textId="77777777" w:rsidR="002F1115" w:rsidRPr="00DB6F71" w:rsidRDefault="002F1115" w:rsidP="00DB6F7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影像調整</w:t>
            </w:r>
          </w:p>
        </w:tc>
        <w:tc>
          <w:tcPr>
            <w:tcW w:w="8026" w:type="dxa"/>
          </w:tcPr>
          <w:p w14:paraId="070EF8DB" w14:textId="77777777" w:rsidR="002F1115" w:rsidRPr="00DB6F71" w:rsidRDefault="002F1115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亮度、對比、相位、飽和、銳利度、自動增益控制、夜間模式、寬動態、影像翻轉、數位雜訊抑制、</w:t>
            </w:r>
            <w:proofErr w:type="gramStart"/>
            <w:r w:rsidRPr="00DB6F71">
              <w:rPr>
                <w:rFonts w:ascii="微軟正黑體" w:eastAsia="微軟正黑體" w:hAnsi="微軟正黑體" w:hint="eastAsia"/>
              </w:rPr>
              <w:t>白彩夜</w:t>
            </w:r>
            <w:proofErr w:type="gramEnd"/>
            <w:r w:rsidRPr="00DB6F71">
              <w:rPr>
                <w:rFonts w:ascii="微軟正黑體" w:eastAsia="微軟正黑體" w:hAnsi="微軟正黑體" w:hint="eastAsia"/>
              </w:rPr>
              <w:t>黑照度調整、鏡頭畸變校正、背光補償</w:t>
            </w:r>
          </w:p>
        </w:tc>
      </w:tr>
      <w:tr w:rsidR="00090599" w:rsidRPr="00DB6F71" w14:paraId="2D282B6E" w14:textId="77777777" w:rsidTr="000B1CAE">
        <w:tc>
          <w:tcPr>
            <w:tcW w:w="2802" w:type="dxa"/>
          </w:tcPr>
          <w:p w14:paraId="5AC6E41B" w14:textId="77777777" w:rsidR="00090599" w:rsidRPr="00DB6F71" w:rsidRDefault="00090599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攝影角度</w:t>
            </w:r>
          </w:p>
        </w:tc>
        <w:tc>
          <w:tcPr>
            <w:tcW w:w="8026" w:type="dxa"/>
          </w:tcPr>
          <w:p w14:paraId="1B29C99C" w14:textId="77777777" w:rsidR="00090599" w:rsidRPr="00DB6F71" w:rsidRDefault="00090599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水平</w:t>
            </w:r>
            <w:proofErr w:type="gramStart"/>
            <w:r w:rsidRPr="00DB6F71">
              <w:rPr>
                <w:rFonts w:ascii="微軟正黑體" w:eastAsia="微軟正黑體" w:hAnsi="微軟正黑體" w:hint="eastAsia"/>
                <w:szCs w:val="24"/>
              </w:rPr>
              <w:t>≧</w:t>
            </w:r>
            <w:proofErr w:type="gramEnd"/>
            <w:r w:rsidRPr="00DB6F71">
              <w:rPr>
                <w:rFonts w:ascii="微軟正黑體" w:eastAsia="微軟正黑體" w:hAnsi="微軟正黑體"/>
                <w:szCs w:val="24"/>
              </w:rPr>
              <w:t>70</w:t>
            </w:r>
            <w:r w:rsidRPr="00DB6F71">
              <w:rPr>
                <w:rFonts w:ascii="微軟正黑體" w:eastAsia="微軟正黑體" w:hAnsi="微軟正黑體" w:hint="eastAsia"/>
                <w:szCs w:val="24"/>
              </w:rPr>
              <w:t>°，垂直</w:t>
            </w:r>
            <w:proofErr w:type="gramStart"/>
            <w:r w:rsidRPr="00DB6F71">
              <w:rPr>
                <w:rFonts w:ascii="微軟正黑體" w:eastAsia="微軟正黑體" w:hAnsi="微軟正黑體" w:hint="eastAsia"/>
                <w:szCs w:val="24"/>
              </w:rPr>
              <w:t>≧</w:t>
            </w:r>
            <w:proofErr w:type="gramEnd"/>
            <w:r w:rsidRPr="00DB6F71">
              <w:rPr>
                <w:rFonts w:ascii="微軟正黑體" w:eastAsia="微軟正黑體" w:hAnsi="微軟正黑體"/>
                <w:szCs w:val="24"/>
              </w:rPr>
              <w:t>60</w:t>
            </w:r>
            <w:r w:rsidRPr="00DB6F71">
              <w:rPr>
                <w:rFonts w:ascii="微軟正黑體" w:eastAsia="微軟正黑體" w:hAnsi="微軟正黑體" w:hint="eastAsia"/>
                <w:szCs w:val="24"/>
              </w:rPr>
              <w:t>°</w:t>
            </w:r>
          </w:p>
        </w:tc>
      </w:tr>
      <w:tr w:rsidR="000B1CAE" w:rsidRPr="00DB6F71" w14:paraId="32A9DAE5" w14:textId="77777777" w:rsidTr="000B1CAE">
        <w:tc>
          <w:tcPr>
            <w:tcW w:w="2802" w:type="dxa"/>
          </w:tcPr>
          <w:p w14:paraId="7916F8EB" w14:textId="77777777" w:rsidR="000B1CAE" w:rsidRPr="00DB6F71" w:rsidRDefault="000B1CA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IR LED (選配)</w:t>
            </w:r>
          </w:p>
        </w:tc>
        <w:tc>
          <w:tcPr>
            <w:tcW w:w="8026" w:type="dxa"/>
          </w:tcPr>
          <w:p w14:paraId="01584709" w14:textId="77777777" w:rsidR="000B1CAE" w:rsidRPr="00DB6F71" w:rsidRDefault="00040BD3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高亮度</w:t>
            </w:r>
            <w:r w:rsidR="000B1CAE" w:rsidRPr="00DB6F71">
              <w:rPr>
                <w:rFonts w:ascii="微軟正黑體" w:eastAsia="微軟正黑體" w:hAnsi="微軟正黑體" w:hint="eastAsia"/>
                <w:szCs w:val="24"/>
              </w:rPr>
              <w:t>IR LED可照射</w:t>
            </w:r>
            <w:r w:rsidR="00BE5B57" w:rsidRPr="00DB6F71">
              <w:rPr>
                <w:rFonts w:ascii="微軟正黑體" w:eastAsia="微軟正黑體" w:hAnsi="微軟正黑體" w:hint="eastAsia"/>
                <w:szCs w:val="24"/>
              </w:rPr>
              <w:t>30M~50M</w:t>
            </w:r>
            <w:r w:rsidR="000B1CAE" w:rsidRPr="00DB6F71">
              <w:rPr>
                <w:rFonts w:ascii="微軟正黑體" w:eastAsia="微軟正黑體" w:hAnsi="微軟正黑體" w:hint="eastAsia"/>
                <w:szCs w:val="24"/>
              </w:rPr>
              <w:t>距離(選配)</w:t>
            </w:r>
          </w:p>
        </w:tc>
      </w:tr>
      <w:tr w:rsidR="000B1CAE" w:rsidRPr="00DB6F71" w14:paraId="56B70F08" w14:textId="77777777" w:rsidTr="000B1CAE">
        <w:tc>
          <w:tcPr>
            <w:tcW w:w="2802" w:type="dxa"/>
          </w:tcPr>
          <w:p w14:paraId="393F46A1" w14:textId="77777777" w:rsidR="000B1CAE" w:rsidRPr="00DB6F71" w:rsidRDefault="000B1CA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遮陽蓋</w:t>
            </w:r>
          </w:p>
        </w:tc>
        <w:tc>
          <w:tcPr>
            <w:tcW w:w="8026" w:type="dxa"/>
          </w:tcPr>
          <w:p w14:paraId="4B855FBF" w14:textId="77777777" w:rsidR="000B1CAE" w:rsidRPr="00DB6F71" w:rsidRDefault="000B1CAE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不鏽鋼SUS</w:t>
            </w:r>
            <w:r w:rsidR="0064557D" w:rsidRPr="00DB6F71">
              <w:rPr>
                <w:rFonts w:ascii="微軟正黑體" w:eastAsia="微軟正黑體" w:hAnsi="微軟正黑體" w:hint="eastAsia"/>
                <w:szCs w:val="24"/>
              </w:rPr>
              <w:t>304</w:t>
            </w:r>
          </w:p>
        </w:tc>
      </w:tr>
      <w:tr w:rsidR="000B1CAE" w:rsidRPr="00DB6F71" w14:paraId="546E1BA0" w14:textId="77777777" w:rsidTr="000B1CAE">
        <w:tc>
          <w:tcPr>
            <w:tcW w:w="2802" w:type="dxa"/>
          </w:tcPr>
          <w:p w14:paraId="47C88E48" w14:textId="77777777" w:rsidR="000B1CAE" w:rsidRPr="00DB6F71" w:rsidRDefault="000B1CA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外部配件螺絲</w:t>
            </w:r>
          </w:p>
        </w:tc>
        <w:tc>
          <w:tcPr>
            <w:tcW w:w="8026" w:type="dxa"/>
          </w:tcPr>
          <w:p w14:paraId="74073AF7" w14:textId="77777777" w:rsidR="000B1CAE" w:rsidRPr="00DB6F71" w:rsidRDefault="000B1CAE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不鏽鋼材質製品</w:t>
            </w:r>
          </w:p>
        </w:tc>
      </w:tr>
      <w:tr w:rsidR="00E60360" w:rsidRPr="00DB6F71" w14:paraId="2E619A92" w14:textId="77777777" w:rsidTr="000B1CAE">
        <w:tc>
          <w:tcPr>
            <w:tcW w:w="2802" w:type="dxa"/>
          </w:tcPr>
          <w:p w14:paraId="1F26B9BF" w14:textId="77777777" w:rsidR="00E60360" w:rsidRPr="00DB6F71" w:rsidRDefault="00E60360" w:rsidP="00DB6F7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真實寬動態範圍</w:t>
            </w:r>
          </w:p>
        </w:tc>
        <w:tc>
          <w:tcPr>
            <w:tcW w:w="8026" w:type="dxa"/>
          </w:tcPr>
          <w:p w14:paraId="2BB08817" w14:textId="77777777" w:rsidR="00E60360" w:rsidRPr="00DB6F71" w:rsidRDefault="00E60360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100dB</w:t>
            </w:r>
          </w:p>
        </w:tc>
      </w:tr>
      <w:tr w:rsidR="00E60360" w:rsidRPr="00DB6F71" w14:paraId="081FAB4F" w14:textId="77777777" w:rsidTr="000B1CAE">
        <w:tc>
          <w:tcPr>
            <w:tcW w:w="2802" w:type="dxa"/>
          </w:tcPr>
          <w:p w14:paraId="7173A010" w14:textId="77777777" w:rsidR="00E60360" w:rsidRPr="00DB6F71" w:rsidRDefault="00E60360" w:rsidP="00DB6F7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訊號雜訊比</w:t>
            </w:r>
          </w:p>
        </w:tc>
        <w:tc>
          <w:tcPr>
            <w:tcW w:w="8026" w:type="dxa"/>
          </w:tcPr>
          <w:p w14:paraId="7BD07B86" w14:textId="77777777" w:rsidR="00E60360" w:rsidRPr="00DB6F71" w:rsidRDefault="00E60360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60dB</w:t>
            </w:r>
          </w:p>
        </w:tc>
      </w:tr>
      <w:tr w:rsidR="000B1CAE" w:rsidRPr="00DB6F71" w14:paraId="0F9A4667" w14:textId="77777777" w:rsidTr="000B1CAE">
        <w:tc>
          <w:tcPr>
            <w:tcW w:w="2802" w:type="dxa"/>
          </w:tcPr>
          <w:p w14:paraId="41FBB144" w14:textId="77777777" w:rsidR="000B1CAE" w:rsidRPr="00DB6F71" w:rsidRDefault="000B1CA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防塵防水等級</w:t>
            </w:r>
          </w:p>
        </w:tc>
        <w:tc>
          <w:tcPr>
            <w:tcW w:w="8026" w:type="dxa"/>
          </w:tcPr>
          <w:p w14:paraId="6FCC670D" w14:textId="77777777" w:rsidR="000B1CAE" w:rsidRPr="00DB6F71" w:rsidRDefault="000B1CAE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IP68</w:t>
            </w:r>
          </w:p>
        </w:tc>
      </w:tr>
      <w:tr w:rsidR="000B1CAE" w:rsidRPr="00DB6F71" w14:paraId="26954374" w14:textId="77777777" w:rsidTr="000B1CAE">
        <w:tc>
          <w:tcPr>
            <w:tcW w:w="2802" w:type="dxa"/>
          </w:tcPr>
          <w:p w14:paraId="2C8B8774" w14:textId="77777777" w:rsidR="000B1CAE" w:rsidRPr="00DB6F71" w:rsidRDefault="00290E73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290E73">
              <w:rPr>
                <w:rFonts w:ascii="微軟正黑體" w:eastAsia="微軟正黑體" w:hAnsi="微軟正黑體" w:hint="eastAsia"/>
                <w:szCs w:val="24"/>
              </w:rPr>
              <w:t>環境溫度</w:t>
            </w:r>
          </w:p>
        </w:tc>
        <w:tc>
          <w:tcPr>
            <w:tcW w:w="8026" w:type="dxa"/>
          </w:tcPr>
          <w:p w14:paraId="7FD84328" w14:textId="77777777" w:rsidR="000B1CAE" w:rsidRPr="00DB6F71" w:rsidRDefault="00290E73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290E73">
              <w:rPr>
                <w:rFonts w:ascii="微軟正黑體" w:eastAsia="微軟正黑體" w:hAnsi="微軟正黑體" w:hint="eastAsia"/>
                <w:szCs w:val="24"/>
              </w:rPr>
              <w:t>低溫-70℃</w:t>
            </w:r>
          </w:p>
        </w:tc>
      </w:tr>
      <w:tr w:rsidR="0091650B" w:rsidRPr="00DB6F71" w14:paraId="0590C0B1" w14:textId="77777777" w:rsidTr="000B1CAE">
        <w:tc>
          <w:tcPr>
            <w:tcW w:w="2802" w:type="dxa"/>
          </w:tcPr>
          <w:p w14:paraId="47497E99" w14:textId="77777777" w:rsidR="0091650B" w:rsidRPr="00DB6F71" w:rsidRDefault="0091650B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電源</w:t>
            </w:r>
          </w:p>
        </w:tc>
        <w:tc>
          <w:tcPr>
            <w:tcW w:w="8026" w:type="dxa"/>
          </w:tcPr>
          <w:p w14:paraId="698A9C08" w14:textId="77777777" w:rsidR="0091650B" w:rsidRPr="00DB6F71" w:rsidRDefault="0091650B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/>
                <w:szCs w:val="24"/>
              </w:rPr>
              <w:t>DC 12V</w:t>
            </w:r>
          </w:p>
        </w:tc>
      </w:tr>
      <w:tr w:rsidR="007515E3" w:rsidRPr="00DB6F71" w14:paraId="195C44D4" w14:textId="77777777" w:rsidTr="000B1CAE">
        <w:tc>
          <w:tcPr>
            <w:tcW w:w="2802" w:type="dxa"/>
          </w:tcPr>
          <w:p w14:paraId="1D3CFB5A" w14:textId="77777777" w:rsidR="007515E3" w:rsidRPr="00DB6F71" w:rsidRDefault="007515E3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鏡頭</w:t>
            </w:r>
          </w:p>
        </w:tc>
        <w:tc>
          <w:tcPr>
            <w:tcW w:w="8026" w:type="dxa"/>
          </w:tcPr>
          <w:p w14:paraId="47837640" w14:textId="77777777" w:rsidR="007515E3" w:rsidRPr="00DB6F71" w:rsidRDefault="00861476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2.8mm</w:t>
            </w:r>
            <w:r w:rsidR="0064557D" w:rsidRPr="00DB6F71">
              <w:rPr>
                <w:rFonts w:ascii="微軟正黑體" w:eastAsia="微軟正黑體" w:hAnsi="微軟正黑體" w:hint="eastAsia"/>
                <w:szCs w:val="24"/>
              </w:rPr>
              <w:t>-12</w:t>
            </w:r>
            <w:r w:rsidR="007515E3" w:rsidRPr="00DB6F71">
              <w:rPr>
                <w:rFonts w:ascii="微軟正黑體" w:eastAsia="微軟正黑體" w:hAnsi="微軟正黑體" w:hint="eastAsia"/>
                <w:szCs w:val="24"/>
              </w:rPr>
              <w:t>mm</w:t>
            </w:r>
            <w:r w:rsidR="0064557D" w:rsidRPr="00DB6F71">
              <w:rPr>
                <w:rFonts w:ascii="微軟正黑體" w:eastAsia="微軟正黑體" w:hAnsi="微軟正黑體" w:hint="eastAsia"/>
                <w:szCs w:val="24"/>
              </w:rPr>
              <w:t>自動變焦</w:t>
            </w:r>
            <w:r w:rsidR="007515E3" w:rsidRPr="00DB6F71">
              <w:rPr>
                <w:rFonts w:ascii="微軟正黑體" w:eastAsia="微軟正黑體" w:hAnsi="微軟正黑體" w:hint="eastAsia"/>
                <w:szCs w:val="24"/>
              </w:rPr>
              <w:t>鏡頭</w:t>
            </w:r>
            <w:r w:rsidR="00E60360" w:rsidRPr="00DB6F71">
              <w:rPr>
                <w:rFonts w:ascii="微軟正黑體" w:eastAsia="微軟正黑體" w:hAnsi="微軟正黑體"/>
                <w:szCs w:val="24"/>
              </w:rPr>
              <w:t>@ F1.6</w:t>
            </w:r>
          </w:p>
        </w:tc>
      </w:tr>
    </w:tbl>
    <w:p w14:paraId="03C928C0" w14:textId="77777777" w:rsidR="00BE4586" w:rsidRPr="00BE5B57" w:rsidRDefault="00BE5B57" w:rsidP="00BE4586">
      <w:pPr>
        <w:adjustRightInd w:val="0"/>
        <w:snapToGrid w:val="0"/>
        <w:rPr>
          <w:rFonts w:ascii="微軟正黑體" w:eastAsia="微軟正黑體" w:hAnsi="微軟正黑體"/>
          <w:b/>
          <w:sz w:val="20"/>
          <w:szCs w:val="20"/>
        </w:rPr>
      </w:pPr>
      <w:r w:rsidRPr="00BE5B57">
        <w:rPr>
          <w:rFonts w:ascii="微軟正黑體" w:eastAsia="微軟正黑體" w:hAnsi="微軟正黑體" w:hint="eastAsia"/>
          <w:b/>
          <w:sz w:val="20"/>
          <w:szCs w:val="20"/>
        </w:rPr>
        <w:t>產品規格如變動將</w:t>
      </w:r>
      <w:proofErr w:type="gramStart"/>
      <w:r w:rsidRPr="00BE5B57">
        <w:rPr>
          <w:rFonts w:ascii="微軟正黑體" w:eastAsia="微軟正黑體" w:hAnsi="微軟正黑體" w:hint="eastAsia"/>
          <w:b/>
          <w:sz w:val="20"/>
          <w:szCs w:val="20"/>
        </w:rPr>
        <w:t>不</w:t>
      </w:r>
      <w:proofErr w:type="gramEnd"/>
      <w:r w:rsidRPr="00BE5B57">
        <w:rPr>
          <w:rFonts w:ascii="微軟正黑體" w:eastAsia="微軟正黑體" w:hAnsi="微軟正黑體" w:hint="eastAsia"/>
          <w:b/>
          <w:sz w:val="20"/>
          <w:szCs w:val="20"/>
        </w:rPr>
        <w:t>另行通知</w:t>
      </w:r>
    </w:p>
    <w:sectPr w:rsidR="00BE4586" w:rsidRPr="00BE5B57" w:rsidSect="000611B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F0317" w14:textId="77777777" w:rsidR="00643E9A" w:rsidRDefault="00643E9A" w:rsidP="007E71DA">
      <w:r>
        <w:separator/>
      </w:r>
    </w:p>
  </w:endnote>
  <w:endnote w:type="continuationSeparator" w:id="0">
    <w:p w14:paraId="0DC46E36" w14:textId="77777777" w:rsidR="00643E9A" w:rsidRDefault="00643E9A" w:rsidP="007E7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CFF70" w14:textId="77777777" w:rsidR="00643E9A" w:rsidRDefault="00643E9A" w:rsidP="007E71DA">
      <w:r>
        <w:separator/>
      </w:r>
    </w:p>
  </w:footnote>
  <w:footnote w:type="continuationSeparator" w:id="0">
    <w:p w14:paraId="5E6EBB42" w14:textId="77777777" w:rsidR="00643E9A" w:rsidRDefault="00643E9A" w:rsidP="007E71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E5E7B"/>
    <w:multiLevelType w:val="hybridMultilevel"/>
    <w:tmpl w:val="DF8C8D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C2E6FD3"/>
    <w:multiLevelType w:val="hybridMultilevel"/>
    <w:tmpl w:val="87CE54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30440732">
    <w:abstractNumId w:val="1"/>
  </w:num>
  <w:num w:numId="2" w16cid:durableId="523785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11B1"/>
    <w:rsid w:val="00040BD3"/>
    <w:rsid w:val="000611B1"/>
    <w:rsid w:val="00090599"/>
    <w:rsid w:val="000B1CAE"/>
    <w:rsid w:val="000B3C93"/>
    <w:rsid w:val="000C2FF2"/>
    <w:rsid w:val="00165933"/>
    <w:rsid w:val="001A670D"/>
    <w:rsid w:val="001D6FFF"/>
    <w:rsid w:val="001E6CE8"/>
    <w:rsid w:val="002105E8"/>
    <w:rsid w:val="002150A8"/>
    <w:rsid w:val="00290E73"/>
    <w:rsid w:val="002A40C7"/>
    <w:rsid w:val="002F1115"/>
    <w:rsid w:val="00386194"/>
    <w:rsid w:val="003D05A6"/>
    <w:rsid w:val="00434565"/>
    <w:rsid w:val="004E327A"/>
    <w:rsid w:val="0058212A"/>
    <w:rsid w:val="00643E9A"/>
    <w:rsid w:val="0064557D"/>
    <w:rsid w:val="00720FF5"/>
    <w:rsid w:val="007515E3"/>
    <w:rsid w:val="00764D96"/>
    <w:rsid w:val="007E71DA"/>
    <w:rsid w:val="007F4A89"/>
    <w:rsid w:val="008521BB"/>
    <w:rsid w:val="00861476"/>
    <w:rsid w:val="0088037F"/>
    <w:rsid w:val="00881AEC"/>
    <w:rsid w:val="00904CF8"/>
    <w:rsid w:val="0091650B"/>
    <w:rsid w:val="0093749E"/>
    <w:rsid w:val="00A125D2"/>
    <w:rsid w:val="00A41654"/>
    <w:rsid w:val="00AD064B"/>
    <w:rsid w:val="00AF01F0"/>
    <w:rsid w:val="00B65CA1"/>
    <w:rsid w:val="00BE4586"/>
    <w:rsid w:val="00BE5B57"/>
    <w:rsid w:val="00C43A1D"/>
    <w:rsid w:val="00CC1CEC"/>
    <w:rsid w:val="00CD2296"/>
    <w:rsid w:val="00CF3C74"/>
    <w:rsid w:val="00D462AD"/>
    <w:rsid w:val="00D85ED6"/>
    <w:rsid w:val="00D96A33"/>
    <w:rsid w:val="00DA5C1E"/>
    <w:rsid w:val="00DB6F71"/>
    <w:rsid w:val="00DF7AF0"/>
    <w:rsid w:val="00E60360"/>
    <w:rsid w:val="00E963D3"/>
    <w:rsid w:val="00F30C9D"/>
    <w:rsid w:val="00F6730C"/>
    <w:rsid w:val="00F93E87"/>
    <w:rsid w:val="00FB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9F332C"/>
  <w15:docId w15:val="{E2A9C917-31BC-420C-AE49-C74499364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1C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C1CE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E4586"/>
    <w:pPr>
      <w:ind w:leftChars="200" w:left="480"/>
    </w:pPr>
  </w:style>
  <w:style w:type="table" w:styleId="a6">
    <w:name w:val="Table Grid"/>
    <w:basedOn w:val="a1"/>
    <w:uiPriority w:val="59"/>
    <w:rsid w:val="00BE45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E71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E71D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E71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E71D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力川 楊</cp:lastModifiedBy>
  <cp:revision>13</cp:revision>
  <dcterms:created xsi:type="dcterms:W3CDTF">2025-09-09T07:55:00Z</dcterms:created>
  <dcterms:modified xsi:type="dcterms:W3CDTF">2025-11-28T05:03:00Z</dcterms:modified>
</cp:coreProperties>
</file>